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泉州市医保监管领域“假病人、假病情、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假票据”等欺诈骗保行为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联合工作专班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肖惠中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市医疗保障局局长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翁哲伟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市医疗保障局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党组成员、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苏培聪    市卫健委党组成员、副主任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邱  鑫    市公安局刑侦支队副支队长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杨其祥    市医疗保障局四级调研员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5" w:leftChars="912" w:firstLine="0" w:firstLineChars="0"/>
        <w:textAlignment w:val="auto"/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欧家庆    市医疗保障基金中心主任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5" w:leftChars="912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李伟民      市医疗保障局稽查科副科长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沈耀祥    市公安局刑侦支队四级警长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3" w:rightChars="11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u w:val="none"/>
          <w:lang w:val="en-US" w:eastAsia="zh-CN"/>
        </w:rPr>
        <w:t xml:space="preserve">             陈真华     市卫健委医政医管科二级主任科员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84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  <w:lang w:val="en-US" w:eastAsia="zh-CN"/>
        </w:rPr>
        <w:t>工作专班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</w:rPr>
        <w:t>下设办公室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  <w:lang w:eastAsia="zh-CN"/>
        </w:rPr>
        <w:t>挂靠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  <w:lang w:val="en-US" w:eastAsia="zh-CN"/>
        </w:rPr>
        <w:t>市医保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  <w:lang w:eastAsia="zh-CN"/>
        </w:rPr>
        <w:t>局稽查科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  <w:lang w:val="en-US" w:eastAsia="zh-CN"/>
        </w:rPr>
        <w:t>办公室主任由杨其祥担任，办公室副主任由李伟民担任、成员为温桂法、苏丹君、李毓欣，</w:t>
      </w:r>
      <w:r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  <w:t>负责工作专班日常具体工作</w:t>
      </w:r>
      <w:r>
        <w:rPr>
          <w:rFonts w:hint="eastAsia" w:ascii="仿宋" w:hAnsi="仿宋" w:eastAsia="仿宋" w:cs="仿宋"/>
          <w:color w:val="000000"/>
          <w:spacing w:val="11"/>
          <w:sz w:val="32"/>
          <w:szCs w:val="32"/>
          <w:shd w:val="clear" w:color="auto" w:fill="FFFFFF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927C4"/>
    <w:rsid w:val="4BE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2021-05-25T09:46:00Z</dcterms:created>
  <dc:creator>g</dc:creator>
  <cp:lastModifiedBy>g</cp:lastModifiedBy>
  <dcterms:modified xsi:type="dcterms:W3CDTF">2021-05-25T09:48:40Z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3A8C6AFFBDF2453593749E1613E75A41</vt:lpwstr>
  </property>
</Properties>
</file>